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18"/>
        <w:rPr>
          <w:sz w:val="28"/>
          <w:szCs w:val="28"/>
        </w:rPr>
      </w:pPr>
      <w:r>
        <w:rPr>
          <w:sz w:val="28"/>
          <w:szCs w:val="28"/>
        </w:rPr>
        <w:t xml:space="preserve">Заполняется крестьянским (фермерским) хозяйством </w:t>
      </w:r>
    </w:p>
    <w:p>
      <w:pPr>
        <w:pStyle w:val="Normal"/>
        <w:tabs>
          <w:tab w:val="clear" w:pos="708"/>
          <w:tab w:val="left" w:pos="-5180" w:leader="none"/>
        </w:tabs>
        <w:spacing w:lineRule="auto" w:line="218"/>
        <w:rPr>
          <w:sz w:val="28"/>
          <w:szCs w:val="28"/>
        </w:rPr>
      </w:pPr>
      <w:r>
        <w:rPr>
          <w:sz w:val="28"/>
          <w:szCs w:val="28"/>
        </w:rPr>
        <w:t>и индивидуальным предпринимателем</w:t>
      </w:r>
    </w:p>
    <w:p>
      <w:pPr>
        <w:pStyle w:val="Normal"/>
        <w:spacing w:lineRule="auto" w:line="218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tabs>
          <w:tab w:val="clear" w:pos="708"/>
          <w:tab w:val="left" w:pos="-5180" w:leader="none"/>
        </w:tabs>
        <w:spacing w:lineRule="auto" w:line="218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 xml:space="preserve">СПРАВКА-РАСЧЕТ </w:t>
      </w:r>
    </w:p>
    <w:p>
      <w:pPr>
        <w:pStyle w:val="Normal"/>
        <w:spacing w:lineRule="auto" w:line="218"/>
        <w:jc w:val="center"/>
        <w:rPr>
          <w:b/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t xml:space="preserve">суммы субсидии на возмещение </w:t>
      </w:r>
      <w:bookmarkStart w:id="0" w:name="OLE_LINK2"/>
      <w:bookmarkStart w:id="1" w:name="OLE_LINK1"/>
      <w:r>
        <w:rPr>
          <w:b/>
          <w:sz w:val="28"/>
          <w:szCs w:val="28"/>
        </w:rPr>
        <w:t xml:space="preserve">части </w:t>
      </w:r>
      <w:r>
        <w:rPr>
          <w:b/>
          <w:color w:val="000000"/>
          <w:sz w:val="28"/>
          <w:szCs w:val="28"/>
        </w:rPr>
        <w:t>затрат, на приобретение</w:t>
      </w:r>
    </w:p>
    <w:p>
      <w:pPr>
        <w:pStyle w:val="Normal"/>
        <w:spacing w:lineRule="auto" w:line="218"/>
        <w:jc w:val="center"/>
        <w:rPr>
          <w:b/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</w:t>
      </w:r>
      <w:bookmarkEnd w:id="0"/>
      <w:bookmarkEnd w:id="1"/>
      <w:r>
        <w:rPr>
          <w:b/>
          <w:sz w:val="28"/>
          <w:szCs w:val="28"/>
        </w:rPr>
        <w:t>систем капельного орошения для ведения овощеводства</w:t>
      </w:r>
      <w:r>
        <w:rPr>
          <w:b/>
          <w:color w:val="000000"/>
          <w:sz w:val="28"/>
          <w:szCs w:val="28"/>
        </w:rPr>
        <w:t xml:space="preserve"> </w:t>
      </w:r>
    </w:p>
    <w:p>
      <w:pPr>
        <w:pStyle w:val="Normal"/>
        <w:spacing w:lineRule="auto" w:line="218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tbl>
      <w:tblPr>
        <w:tblW w:w="9660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4200"/>
        <w:gridCol w:w="5459"/>
      </w:tblGrid>
      <w:tr>
        <w:trPr/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Наименование получателя</w:t>
            </w:r>
          </w:p>
        </w:tc>
        <w:tc>
          <w:tcPr>
            <w:tcW w:w="5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ИНН/КПП</w:t>
            </w:r>
          </w:p>
        </w:tc>
        <w:tc>
          <w:tcPr>
            <w:tcW w:w="5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ОКПО</w:t>
            </w:r>
          </w:p>
        </w:tc>
        <w:tc>
          <w:tcPr>
            <w:tcW w:w="5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ОКТМО</w:t>
            </w:r>
          </w:p>
        </w:tc>
        <w:tc>
          <w:tcPr>
            <w:tcW w:w="5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Юридический адрес и телефон</w:t>
            </w:r>
          </w:p>
          <w:p>
            <w:pPr>
              <w:pStyle w:val="Normal"/>
              <w:widowControl w:val="false"/>
              <w:rPr/>
            </w:pPr>
            <w:r>
              <w:rPr/>
              <w:t>получателя субсидий</w:t>
            </w:r>
          </w:p>
        </w:tc>
        <w:tc>
          <w:tcPr>
            <w:tcW w:w="5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Банковские реквизиты</w:t>
            </w:r>
          </w:p>
          <w:p>
            <w:pPr>
              <w:pStyle w:val="Normal"/>
              <w:widowControl w:val="false"/>
              <w:rPr/>
            </w:pPr>
            <w:r>
              <w:rPr/>
              <w:t>Расчетный счет получателя субсидий</w:t>
            </w:r>
          </w:p>
        </w:tc>
        <w:tc>
          <w:tcPr>
            <w:tcW w:w="5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Корреспондентский счет</w:t>
            </w:r>
          </w:p>
        </w:tc>
        <w:tc>
          <w:tcPr>
            <w:tcW w:w="5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Наименование банка</w:t>
            </w:r>
          </w:p>
        </w:tc>
        <w:tc>
          <w:tcPr>
            <w:tcW w:w="5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БИК</w:t>
            </w:r>
          </w:p>
        </w:tc>
        <w:tc>
          <w:tcPr>
            <w:tcW w:w="5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</w:tbl>
    <w:p>
      <w:pPr>
        <w:pStyle w:val="Normal"/>
        <w:spacing w:lineRule="auto" w:line="218"/>
        <w:rPr>
          <w:sz w:val="28"/>
          <w:szCs w:val="28"/>
        </w:rPr>
      </w:pPr>
      <w:r>
        <w:rPr>
          <w:sz w:val="28"/>
          <w:szCs w:val="28"/>
        </w:rPr>
      </w:r>
    </w:p>
    <w:tbl>
      <w:tblPr>
        <w:tblW w:w="9660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1534"/>
        <w:gridCol w:w="1405"/>
        <w:gridCol w:w="1541"/>
        <w:gridCol w:w="1119"/>
        <w:gridCol w:w="1260"/>
        <w:gridCol w:w="1220"/>
        <w:gridCol w:w="1580"/>
      </w:tblGrid>
      <w:tr>
        <w:trPr/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Площадь охвата установленной системы капельного орошения</w:t>
            </w:r>
          </w:p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(кв.м.)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Фактические затраты</w:t>
            </w:r>
          </w:p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(рублей)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Фактические затраты на 1 кв.м.</w:t>
            </w:r>
          </w:p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гр.3 = гр.2 / гр.1</w:t>
            </w:r>
          </w:p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(рублей)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Ставка</w:t>
            </w:r>
          </w:p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субсидии</w:t>
            </w:r>
          </w:p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(%)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Размер </w:t>
              <w:br/>
              <w:t>целевых средств</w:t>
            </w:r>
          </w:p>
          <w:p>
            <w:pPr>
              <w:pStyle w:val="Normal"/>
              <w:widowControl w:val="false"/>
              <w:ind w:left="-57" w:right="-57" w:hanging="0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 xml:space="preserve"> </w:t>
            </w:r>
            <w:r>
              <w:rPr>
                <w:sz w:val="20"/>
                <w:szCs w:val="20"/>
              </w:rPr>
              <w:t xml:space="preserve">гр.5 = </w:t>
              <w:br/>
              <w:t>гр.2×гр.4/100</w:t>
            </w:r>
          </w:p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(рублей)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Максимальный размер выплат (рублей)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left="-57" w:right="-57" w:hanging="0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Сумма субсидии (</w:t>
            </w:r>
            <w:r>
              <w:rPr>
                <w:sz w:val="20"/>
                <w:szCs w:val="20"/>
              </w:rPr>
              <w:t>минимальная величина из</w:t>
            </w:r>
          </w:p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гр.5 или гр.6</w:t>
            </w:r>
            <w:r>
              <w:rPr>
                <w:sz w:val="22"/>
                <w:szCs w:val="22"/>
              </w:rPr>
              <w:t>)</w:t>
            </w:r>
          </w:p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(рублей)</w:t>
            </w:r>
          </w:p>
        </w:tc>
      </w:tr>
      <w:tr>
        <w:trPr/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</w:tr>
      <w:tr>
        <w:trPr/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</w:t>
            </w:r>
            <w:r>
              <w:rPr>
                <w:sz w:val="22"/>
                <w:szCs w:val="22"/>
              </w:rPr>
              <w:t>90 000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</w:tbl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КФХ (индивидуальный 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sz w:val="28"/>
          <w:szCs w:val="28"/>
        </w:rPr>
        <w:t>предприниматель)                       _____________      ____________________</w:t>
      </w:r>
    </w:p>
    <w:p>
      <w:pPr>
        <w:pStyle w:val="Normal"/>
        <w:jc w:val="both"/>
        <w:rPr/>
      </w:pPr>
      <w:r>
        <w:rPr/>
        <w:t xml:space="preserve">                                                                          </w:t>
      </w:r>
      <w:r>
        <w:rPr/>
        <w:t>(подпись)                   (расшифровка подписи)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М.П. </w:t>
      </w:r>
      <w:r>
        <w:rPr/>
        <w:t>(при наличии)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«____» __________ 20___г.</w:t>
      </w:r>
    </w:p>
    <w:p>
      <w:pPr>
        <w:pStyle w:val="Normal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Отметка управления сельского хозяйства муниципального образования Краснодарского края (нужное отметить значком – «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»):</w:t>
      </w:r>
    </w:p>
    <w:p>
      <w:pPr>
        <w:pStyle w:val="Normal"/>
        <w:ind w:firstLine="680"/>
        <w:jc w:val="both"/>
        <w:rPr>
          <w:sz w:val="28"/>
          <w:szCs w:val="28"/>
        </w:rPr>
      </w:pPr>
      <w:r>
        <w:rPr>
          <w:sz w:val="36"/>
          <w:szCs w:val="36"/>
        </w:rPr>
        <w:t>□</w:t>
      </w:r>
      <w:r>
        <w:rPr>
          <w:sz w:val="40"/>
          <w:szCs w:val="40"/>
        </w:rPr>
        <w:t xml:space="preserve"> </w:t>
      </w:r>
      <w:r>
        <w:rPr>
          <w:sz w:val="28"/>
          <w:szCs w:val="28"/>
        </w:rPr>
        <w:t>предоставить субсидию в сумме _____________ рублей, в том числе: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источником финансового обеспечения которых являются средства бюджета Краснодарского края в сумме   ____________  рублей; </w:t>
      </w:r>
    </w:p>
    <w:p>
      <w:pPr>
        <w:pStyle w:val="Normal"/>
        <w:ind w:firstLine="680"/>
        <w:jc w:val="both"/>
        <w:rPr>
          <w:sz w:val="28"/>
          <w:szCs w:val="28"/>
        </w:rPr>
      </w:pPr>
      <w:r>
        <w:rPr>
          <w:sz w:val="36"/>
          <w:szCs w:val="36"/>
        </w:rPr>
        <w:t>□</w:t>
      </w:r>
      <w:r>
        <w:rPr>
          <w:sz w:val="48"/>
          <w:szCs w:val="48"/>
        </w:rPr>
        <w:t xml:space="preserve"> </w:t>
      </w:r>
      <w:r>
        <w:rPr>
          <w:sz w:val="28"/>
          <w:szCs w:val="28"/>
        </w:rPr>
        <w:t>отказать в предоставлении субсидии.</w:t>
      </w:r>
    </w:p>
    <w:p>
      <w:pPr>
        <w:pStyle w:val="Normal"/>
        <w:tabs>
          <w:tab w:val="clear" w:pos="708"/>
          <w:tab w:val="left" w:pos="-5180" w:leader="none"/>
        </w:tabs>
        <w:spacing w:lineRule="auto" w:line="218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 xml:space="preserve">Уполномоченное лицо 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органа местного самоуправления     ____________      _____________________</w:t>
      </w:r>
    </w:p>
    <w:p>
      <w:pPr>
        <w:pStyle w:val="Normal"/>
        <w:rPr/>
      </w:pPr>
      <w:r>
        <w:rPr/>
        <w:t xml:space="preserve">                                                                              </w:t>
      </w:r>
      <w:r>
        <w:rPr/>
        <w:t>(подпись)                (расшифровка подписи)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М.П.</w:t>
      </w:r>
    </w:p>
    <w:p>
      <w:pPr>
        <w:pStyle w:val="Normal"/>
        <w:rPr>
          <w:sz w:val="28"/>
          <w:szCs w:val="28"/>
        </w:rPr>
      </w:pPr>
      <w:r>
        <w:rPr/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Расчёт проверил  _____________     _____________      _____________________</w:t>
      </w:r>
    </w:p>
    <w:p>
      <w:pPr>
        <w:pStyle w:val="Normal"/>
        <w:rPr/>
      </w:pPr>
      <w:r>
        <w:rPr/>
        <w:t xml:space="preserve">                                        </w:t>
      </w:r>
      <w:r>
        <w:rPr/>
        <w:t>(должность)                 (подпись)                   (расшифровка подписи)</w:t>
      </w:r>
    </w:p>
    <w:p>
      <w:pPr>
        <w:pStyle w:val="Normal"/>
        <w:jc w:val="both"/>
        <w:rPr>
          <w:sz w:val="28"/>
          <w:szCs w:val="28"/>
        </w:rPr>
      </w:pPr>
      <w:r>
        <w:rPr/>
      </w:r>
    </w:p>
    <w:sectPr>
      <w:headerReference w:type="even" r:id="rId2"/>
      <w:headerReference w:type="default" r:id="rId3"/>
      <w:type w:val="nextPage"/>
      <w:pgSz w:w="11906" w:h="16838"/>
      <w:pgMar w:left="1701" w:right="567" w:gutter="0" w:header="720" w:top="1134" w:footer="0" w:bottom="1134"/>
      <w:pgNumType w:fmt="decimal"/>
      <w:formProt w:val="false"/>
      <w:titlePg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Arial">
    <w:charset w:val="cc"/>
    <w:family w:val="roman"/>
    <w:pitch w:val="variable"/>
  </w:font>
  <w:font w:name="Tahoma"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Courier New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34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2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34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path="m0,0l-2147483645,0l-2147483645,-2147483646l0,-2147483646xe" stroked="f" o:allowincell="f" style="position:absolute;margin-left:0pt;margin-top:0.05pt;width:1.1pt;height:1.1pt;mso-wrap-style:square;v-text-anchor:top;mso-position-horizontal:center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34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0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34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3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89535" cy="203200"/>
              <wp:effectExtent l="0" t="0" r="0" b="0"/>
              <wp:wrapSquare wrapText="bothSides"/>
              <wp:docPr id="3" name="Врезка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9640" cy="2030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34"/>
                            <w:rPr>
                              <w:rStyle w:val="Pagenumber"/>
                              <w:sz w:val="28"/>
                              <w:szCs w:val="28"/>
                            </w:rPr>
                          </w:pPr>
                          <w:r>
                            <w:rPr>
                              <w:rStyle w:val="Pagenumber"/>
                              <w:color w:val="000000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  <w:color w:val="000000"/>
                            </w:rPr>
                            <w:t>2</w:t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2" path="m0,0l-2147483645,0l-2147483645,-2147483646l0,-2147483646xe" stroked="f" o:allowincell="f" style="position:absolute;margin-left:237.4pt;margin-top:0.05pt;width:7pt;height:15.95pt;mso-wrap-style:square;v-text-anchor:top;mso-position-horizontal:center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34"/>
                      <w:rPr>
                        <w:rStyle w:val="Pagenumber"/>
                        <w:sz w:val="28"/>
                        <w:szCs w:val="28"/>
                      </w:rPr>
                    </w:pPr>
                    <w:r>
                      <w:rPr>
                        <w:rStyle w:val="Pagenumber"/>
                        <w:color w:val="000000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Style w:val="Pagenumber"/>
                        <w:sz w:val="28"/>
                        <w:szCs w:val="28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sz w:val="28"/>
                        <w:szCs w:val="28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sz w:val="28"/>
                        <w:szCs w:val="28"/>
                        <w:color w:val="000000"/>
                      </w:rPr>
                      <w:t>2</w:t>
                    </w:r>
                    <w:r>
                      <w:rPr>
                        <w:rStyle w:val="Pagenumber"/>
                        <w:sz w:val="28"/>
                        <w:szCs w:val="28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sid w:val="007c10b5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agenumber">
    <w:name w:val="page number"/>
    <w:basedOn w:val="DefaultParagraphFont"/>
    <w:qFormat/>
    <w:rsid w:val="009b2e16"/>
    <w:rPr/>
  </w:style>
  <w:style w:type="character" w:styleId="Style14" w:customStyle="1">
    <w:name w:val="Нижний колонтитул Знак"/>
    <w:qFormat/>
    <w:rsid w:val="0068583c"/>
    <w:rPr>
      <w:sz w:val="24"/>
      <w:szCs w:val="24"/>
    </w:rPr>
  </w:style>
  <w:style w:type="character" w:styleId="WW8Num1z0">
    <w:name w:val="WW8Num1z0"/>
    <w:qFormat/>
    <w:rPr/>
  </w:style>
  <w:style w:type="character" w:styleId="WW8Num2z0">
    <w:name w:val="WW8Num2z0"/>
    <w:qFormat/>
    <w:rPr/>
  </w:style>
  <w:style w:type="character" w:styleId="WW8Num3z0">
    <w:name w:val="WW8Num3z0"/>
    <w:qFormat/>
    <w:rPr/>
  </w:style>
  <w:style w:type="character" w:styleId="WW8Num4z0">
    <w:name w:val="WW8Num4z0"/>
    <w:qFormat/>
    <w:rPr/>
  </w:style>
  <w:style w:type="character" w:styleId="WW8Num5z0">
    <w:name w:val="WW8Num5z0"/>
    <w:qFormat/>
    <w:rPr/>
  </w:style>
  <w:style w:type="character" w:styleId="WW8Num6z0">
    <w:name w:val="WW8Num6z0"/>
    <w:qFormat/>
    <w:rPr/>
  </w:style>
  <w:style w:type="character" w:styleId="WW8Num7z0">
    <w:name w:val="WW8Num7z0"/>
    <w:qFormat/>
    <w:rPr/>
  </w:style>
  <w:style w:type="character" w:styleId="WW8Num8z0">
    <w:name w:val="WW8Num8z0"/>
    <w:qFormat/>
    <w:rPr/>
  </w:style>
  <w:style w:type="character" w:styleId="WW8Num9z0">
    <w:name w:val="WW8Num9z0"/>
    <w:qFormat/>
    <w:rPr/>
  </w:style>
  <w:style w:type="character" w:styleId="WW8Num10z0">
    <w:name w:val="WW8Num10z0"/>
    <w:qFormat/>
    <w:rPr/>
  </w:style>
  <w:style w:type="character" w:styleId="WW8Num11z0">
    <w:name w:val="WW8Num11z0"/>
    <w:qFormat/>
    <w:rPr/>
  </w:style>
  <w:style w:type="character" w:styleId="WW8Num12z0">
    <w:name w:val="WW8Num12z0"/>
    <w:qFormat/>
    <w:rPr/>
  </w:style>
  <w:style w:type="character" w:styleId="WW8Num13z0">
    <w:name w:val="WW8Num13z0"/>
    <w:qFormat/>
    <w:rPr/>
  </w:style>
  <w:style w:type="character" w:styleId="WW8Num14z0">
    <w:name w:val="WW8Num14z0"/>
    <w:qFormat/>
    <w:rPr/>
  </w:style>
  <w:style w:type="character" w:styleId="WW8Num15z0">
    <w:name w:val="WW8Num15z0"/>
    <w:qFormat/>
    <w:rPr/>
  </w:style>
  <w:style w:type="character" w:styleId="WW8Num16z0">
    <w:name w:val="WW8Num16z0"/>
    <w:qFormat/>
    <w:rPr/>
  </w:style>
  <w:style w:type="character" w:styleId="WW8Num17z0">
    <w:name w:val="WW8Num17z0"/>
    <w:qFormat/>
    <w:rPr/>
  </w:style>
  <w:style w:type="character" w:styleId="WW8Num18z0">
    <w:name w:val="WW8Num18z0"/>
    <w:qFormat/>
    <w:rPr/>
  </w:style>
  <w:style w:type="character" w:styleId="WW8Num19z0">
    <w:name w:val="WW8Num19z0"/>
    <w:qFormat/>
    <w:rPr>
      <w:color w:val="000000"/>
    </w:rPr>
  </w:style>
  <w:style w:type="character" w:styleId="WW8Num20z0">
    <w:name w:val="WW8Num20z0"/>
    <w:qFormat/>
    <w:rPr/>
  </w:style>
  <w:style w:type="character" w:styleId="WW8Num21z0">
    <w:name w:val="WW8Num21z0"/>
    <w:qFormat/>
    <w:rPr/>
  </w:style>
  <w:style w:type="character" w:styleId="WW8Num22z0">
    <w:name w:val="WW8Num22z0"/>
    <w:qFormat/>
    <w:rPr/>
  </w:style>
  <w:style w:type="character" w:styleId="WW8Num23z0">
    <w:name w:val="WW8Num23z0"/>
    <w:qFormat/>
    <w:rPr>
      <w:color w:val="FF0000"/>
    </w:rPr>
  </w:style>
  <w:style w:type="character" w:styleId="WW8Num24z0">
    <w:name w:val="WW8Num24z0"/>
    <w:qFormat/>
    <w:rPr/>
  </w:style>
  <w:style w:type="character" w:styleId="WW8Num25z0">
    <w:name w:val="WW8Num25z0"/>
    <w:qFormat/>
    <w:rPr/>
  </w:style>
  <w:style w:type="character" w:styleId="WW8Num26z0">
    <w:name w:val="WW8Num26z0"/>
    <w:qFormat/>
    <w:rPr/>
  </w:style>
  <w:style w:type="character" w:styleId="WW8Num27z0">
    <w:name w:val="WW8Num27z0"/>
    <w:qFormat/>
    <w:rPr/>
  </w:style>
  <w:style w:type="character" w:styleId="WW8Num28z0">
    <w:name w:val="WW8Num28z0"/>
    <w:qFormat/>
    <w:rPr/>
  </w:style>
  <w:style w:type="character" w:styleId="WW8Num29z0">
    <w:name w:val="WW8Num29z0"/>
    <w:qFormat/>
    <w:rPr/>
  </w:style>
  <w:style w:type="character" w:styleId="WW8Num30z0">
    <w:name w:val="WW8Num30z0"/>
    <w:qFormat/>
    <w:rPr/>
  </w:style>
  <w:style w:type="character" w:styleId="WW8Num31z0">
    <w:name w:val="WW8Num31z0"/>
    <w:qFormat/>
    <w:rPr/>
  </w:style>
  <w:style w:type="character" w:styleId="WW8Num33z0">
    <w:name w:val="WW8Num33z0"/>
    <w:qFormat/>
    <w:rPr/>
  </w:style>
  <w:style w:type="character" w:styleId="WW8Num34z0">
    <w:name w:val="WW8Num34z0"/>
    <w:qFormat/>
    <w:rPr/>
  </w:style>
  <w:style w:type="character" w:styleId="WW8Num35z0">
    <w:name w:val="WW8Num35z0"/>
    <w:qFormat/>
    <w:rPr/>
  </w:style>
  <w:style w:type="character" w:styleId="WW8Num37z0">
    <w:name w:val="WW8Num37z0"/>
    <w:qFormat/>
    <w:rPr/>
  </w:style>
  <w:style w:type="character" w:styleId="Style15">
    <w:name w:val="Основной шрифт абзаца"/>
    <w:qFormat/>
    <w:rPr/>
  </w:style>
  <w:style w:type="character" w:styleId="Style16">
    <w:name w:val="Основной текст с отступом Знак"/>
    <w:qFormat/>
    <w:rPr>
      <w:sz w:val="28"/>
      <w:szCs w:val="24"/>
    </w:rPr>
  </w:style>
  <w:style w:type="character" w:styleId="1">
    <w:name w:val="Заголовок 1 Знак"/>
    <w:qFormat/>
    <w:rPr>
      <w:b/>
      <w:bCs/>
      <w:sz w:val="28"/>
      <w:szCs w:val="24"/>
    </w:rPr>
  </w:style>
  <w:style w:type="character" w:styleId="Style17">
    <w:name w:val="Знак примечания"/>
    <w:qFormat/>
    <w:rPr>
      <w:sz w:val="16"/>
      <w:szCs w:val="16"/>
    </w:rPr>
  </w:style>
  <w:style w:type="character" w:styleId="Style18">
    <w:name w:val="Текст примечания Знак"/>
    <w:qFormat/>
    <w:rPr>
      <w:rFonts w:ascii="Times New Roman" w:hAnsi="Times New Roman" w:eastAsia="Times New Roman" w:cs="Times New Roman"/>
      <w:color w:val="000000"/>
      <w:sz w:val="24"/>
      <w:szCs w:val="24"/>
    </w:rPr>
  </w:style>
  <w:style w:type="character" w:styleId="Style19">
    <w:name w:val="Цветовое выделение"/>
    <w:qFormat/>
    <w:rPr>
      <w:b/>
      <w:color w:val="26282F"/>
    </w:rPr>
  </w:style>
  <w:style w:type="character" w:styleId="Docdata">
    <w:name w:val="docdata"/>
    <w:qFormat/>
    <w:rPr/>
  </w:style>
  <w:style w:type="character" w:styleId="3">
    <w:name w:val="Знак Знак3"/>
    <w:qFormat/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styleId="ConsPlusNormal">
    <w:name w:val="ConsPlusNormal Знак"/>
    <w:qFormat/>
    <w:rPr>
      <w:rFonts w:ascii="Arial" w:hAnsi="Arial" w:cs="Arial"/>
      <w:lang w:val="ru-RU" w:eastAsia="ru-RU" w:bidi="ar-SA"/>
    </w:rPr>
  </w:style>
  <w:style w:type="character" w:styleId="Style20">
    <w:name w:val="Текст концевой сноски Знак"/>
    <w:qFormat/>
    <w:rPr>
      <w:sz w:val="20"/>
    </w:rPr>
  </w:style>
  <w:style w:type="character" w:styleId="Style21">
    <w:name w:val="Текст сноски Знак"/>
    <w:qFormat/>
    <w:rPr>
      <w:sz w:val="18"/>
    </w:rPr>
  </w:style>
  <w:style w:type="character" w:styleId="CaptionChar">
    <w:name w:val="Caption Char"/>
    <w:qFormat/>
    <w:rPr/>
  </w:style>
  <w:style w:type="character" w:styleId="FooterChar">
    <w:name w:val="Footer Char"/>
    <w:qFormat/>
    <w:rPr/>
  </w:style>
  <w:style w:type="character" w:styleId="HeaderChar">
    <w:name w:val="Header Char"/>
    <w:qFormat/>
    <w:rPr/>
  </w:style>
  <w:style w:type="character" w:styleId="Style22">
    <w:name w:val="Выделенная цитата Знак"/>
    <w:qFormat/>
    <w:rPr>
      <w:i/>
    </w:rPr>
  </w:style>
  <w:style w:type="character" w:styleId="2">
    <w:name w:val="Цитата 2 Знак"/>
    <w:qFormat/>
    <w:rPr>
      <w:i/>
    </w:rPr>
  </w:style>
  <w:style w:type="character" w:styleId="Style23">
    <w:name w:val="Подзаголовок Знак"/>
    <w:qFormat/>
    <w:rPr>
      <w:sz w:val="24"/>
      <w:szCs w:val="24"/>
    </w:rPr>
  </w:style>
  <w:style w:type="character" w:styleId="Style24">
    <w:name w:val="Название Знак"/>
    <w:qFormat/>
    <w:rPr>
      <w:sz w:val="48"/>
      <w:szCs w:val="48"/>
    </w:rPr>
  </w:style>
  <w:style w:type="character" w:styleId="Heading2Char">
    <w:name w:val="Heading 2 Char"/>
    <w:qFormat/>
    <w:rPr>
      <w:rFonts w:ascii="Arial" w:hAnsi="Arial" w:eastAsia="Arial" w:cs="Arial"/>
      <w:sz w:val="34"/>
    </w:rPr>
  </w:style>
  <w:style w:type="character" w:styleId="9">
    <w:name w:val="Заголовок 9 Знак"/>
    <w:qFormat/>
    <w:rPr>
      <w:rFonts w:ascii="Arial" w:hAnsi="Arial" w:eastAsia="Arial" w:cs="Arial"/>
      <w:i/>
      <w:iCs/>
      <w:sz w:val="21"/>
      <w:szCs w:val="21"/>
    </w:rPr>
  </w:style>
  <w:style w:type="character" w:styleId="8">
    <w:name w:val="Заголовок 8 Знак"/>
    <w:qFormat/>
    <w:rPr>
      <w:rFonts w:ascii="Arial" w:hAnsi="Arial" w:eastAsia="Arial" w:cs="Arial"/>
      <w:i/>
      <w:iCs/>
      <w:sz w:val="22"/>
      <w:szCs w:val="22"/>
    </w:rPr>
  </w:style>
  <w:style w:type="character" w:styleId="7">
    <w:name w:val="Заголовок 7 Знак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6">
    <w:name w:val="Заголовок 6 Знак"/>
    <w:qFormat/>
    <w:rPr>
      <w:rFonts w:ascii="Arial" w:hAnsi="Arial" w:eastAsia="Arial" w:cs="Arial"/>
      <w:b/>
      <w:bCs/>
      <w:sz w:val="22"/>
      <w:szCs w:val="22"/>
    </w:rPr>
  </w:style>
  <w:style w:type="character" w:styleId="5">
    <w:name w:val="Заголовок 5 Знак"/>
    <w:qFormat/>
    <w:rPr>
      <w:rFonts w:ascii="Arial" w:hAnsi="Arial" w:eastAsia="Arial" w:cs="Arial"/>
      <w:b/>
      <w:bCs/>
      <w:sz w:val="24"/>
      <w:szCs w:val="24"/>
    </w:rPr>
  </w:style>
  <w:style w:type="character" w:styleId="4">
    <w:name w:val="Заголовок 4 Знак"/>
    <w:qFormat/>
    <w:rPr>
      <w:rFonts w:ascii="Arial" w:hAnsi="Arial" w:eastAsia="Arial" w:cs="Arial"/>
      <w:b/>
      <w:bCs/>
      <w:sz w:val="26"/>
      <w:szCs w:val="26"/>
    </w:rPr>
  </w:style>
  <w:style w:type="character" w:styleId="31">
    <w:name w:val="Заголовок 3 Знак"/>
    <w:qFormat/>
    <w:rPr>
      <w:rFonts w:ascii="Arial" w:hAnsi="Arial" w:eastAsia="Arial" w:cs="Arial"/>
      <w:sz w:val="30"/>
      <w:szCs w:val="30"/>
    </w:rPr>
  </w:style>
  <w:style w:type="character" w:styleId="21">
    <w:name w:val="Заголовок 2 Знак"/>
    <w:qFormat/>
    <w:rPr>
      <w:sz w:val="28"/>
      <w:szCs w:val="24"/>
      <w:lang w:val="ru-RU" w:eastAsia="ru-RU" w:bidi="ar-SA"/>
    </w:rPr>
  </w:style>
  <w:style w:type="character" w:styleId="Style25">
    <w:name w:val="Текст выноски Знак"/>
    <w:qFormat/>
    <w:rPr>
      <w:rFonts w:ascii="Tahoma" w:hAnsi="Tahoma" w:eastAsia="Times New Roman" w:cs="Tahoma"/>
      <w:color w:val="000000"/>
      <w:sz w:val="16"/>
      <w:szCs w:val="16"/>
    </w:rPr>
  </w:style>
  <w:style w:type="character" w:styleId="Style26">
    <w:name w:val="Верхний колонтитул Знак"/>
    <w:qFormat/>
    <w:rPr>
      <w:rFonts w:ascii="Times New Roman" w:hAnsi="Times New Roman" w:eastAsia="Times New Roman" w:cs="Times New Roman"/>
      <w:color w:val="000000"/>
      <w:sz w:val="20"/>
      <w:szCs w:val="20"/>
    </w:rPr>
  </w:style>
  <w:style w:type="character" w:styleId="Style27">
    <w:name w:val="Основной текст Знак"/>
    <w:qFormat/>
    <w:rPr>
      <w:rFonts w:ascii="Calibri" w:hAnsi="Calibri" w:eastAsia="Calibri" w:cs="Times New Roman"/>
      <w:color w:val="000000"/>
      <w:sz w:val="24"/>
      <w:szCs w:val="24"/>
    </w:rPr>
  </w:style>
  <w:style w:type="paragraph" w:styleId="Style28">
    <w:name w:val="Заголовок"/>
    <w:basedOn w:val="Normal"/>
    <w:next w:val="Style29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29">
    <w:name w:val="Body Text"/>
    <w:basedOn w:val="Normal"/>
    <w:pPr>
      <w:spacing w:lineRule="auto" w:line="276" w:before="0" w:after="140"/>
    </w:pPr>
    <w:rPr/>
  </w:style>
  <w:style w:type="paragraph" w:styleId="Style30">
    <w:name w:val="List"/>
    <w:basedOn w:val="Style29"/>
    <w:pPr/>
    <w:rPr>
      <w:rFonts w:cs="Lucida Sans"/>
    </w:rPr>
  </w:style>
  <w:style w:type="paragraph" w:styleId="Style31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32">
    <w:name w:val="Указатель"/>
    <w:basedOn w:val="Normal"/>
    <w:qFormat/>
    <w:pPr>
      <w:suppressLineNumbers/>
    </w:pPr>
    <w:rPr>
      <w:rFonts w:cs="Lucida Sans"/>
    </w:rPr>
  </w:style>
  <w:style w:type="paragraph" w:styleId="BalloonText">
    <w:name w:val="Balloon Text"/>
    <w:basedOn w:val="Normal"/>
    <w:semiHidden/>
    <w:qFormat/>
    <w:rsid w:val="00a25b36"/>
    <w:pPr/>
    <w:rPr>
      <w:rFonts w:ascii="Tahoma" w:hAnsi="Tahoma" w:cs="Tahoma"/>
      <w:sz w:val="16"/>
      <w:szCs w:val="16"/>
    </w:rPr>
  </w:style>
  <w:style w:type="paragraph" w:styleId="Style33">
    <w:name w:val="Колонтитул"/>
    <w:basedOn w:val="Normal"/>
    <w:qFormat/>
    <w:pPr/>
    <w:rPr/>
  </w:style>
  <w:style w:type="paragraph" w:styleId="Style34">
    <w:name w:val="Header"/>
    <w:basedOn w:val="Normal"/>
    <w:rsid w:val="009b2e16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11" w:customStyle="1">
    <w:name w:val="Обычный1"/>
    <w:qFormat/>
    <w:rsid w:val="00c6077a"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ru-RU" w:eastAsia="ru-RU" w:bidi="ar-SA"/>
    </w:rPr>
  </w:style>
  <w:style w:type="paragraph" w:styleId="12" w:customStyle="1">
    <w:name w:val="Знак1"/>
    <w:basedOn w:val="Normal"/>
    <w:qFormat/>
    <w:rsid w:val="00846914"/>
    <w:pPr>
      <w:spacing w:lineRule="exact" w:line="240" w:before="0" w:after="160"/>
    </w:pPr>
    <w:rPr>
      <w:sz w:val="20"/>
      <w:szCs w:val="20"/>
    </w:rPr>
  </w:style>
  <w:style w:type="paragraph" w:styleId="Style35">
    <w:name w:val="Footer"/>
    <w:basedOn w:val="Normal"/>
    <w:link w:val="Style14"/>
    <w:rsid w:val="0068583c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36">
    <w:name w:val="Содержимое врезки"/>
    <w:basedOn w:val="Normal"/>
    <w:qFormat/>
    <w:pPr/>
    <w:rPr/>
  </w:style>
  <w:style w:type="paragraph" w:styleId="Style37">
    <w:name w:val="Текст выноски"/>
    <w:basedOn w:val="Normal"/>
    <w:qFormat/>
    <w:pPr/>
    <w:rPr>
      <w:rFonts w:ascii="Tahoma" w:hAnsi="Tahoma" w:cs="Tahoma"/>
      <w:sz w:val="16"/>
      <w:szCs w:val="16"/>
    </w:rPr>
  </w:style>
  <w:style w:type="paragraph" w:styleId="Style38">
    <w:name w:val="Абзац списка"/>
    <w:basedOn w:val="Normal"/>
    <w:qFormat/>
    <w:pPr>
      <w:spacing w:lineRule="exact" w:line="276" w:before="0" w:after="200"/>
      <w:ind w:left="720" w:hanging="0"/>
      <w:contextualSpacing/>
    </w:pPr>
    <w:rPr>
      <w:rFonts w:ascii="Calibri" w:hAnsi="Calibri" w:eastAsia="Calibri" w:cs="Times New Roman"/>
      <w:sz w:val="22"/>
      <w:szCs w:val="22"/>
    </w:rPr>
  </w:style>
  <w:style w:type="paragraph" w:styleId="ConsPlusNormal1">
    <w:name w:val="ConsPlusNormal"/>
    <w:qFormat/>
    <w:pPr>
      <w:widowControl/>
      <w:suppressAutoHyphens w:val="true"/>
      <w:bidi w:val="0"/>
      <w:spacing w:before="0" w:after="0"/>
      <w:jc w:val="left"/>
    </w:pPr>
    <w:rPr>
      <w:rFonts w:ascii="Arial" w:hAnsi="Arial" w:eastAsia="Calibri" w:cs="Arial"/>
      <w:color w:val="auto"/>
      <w:kern w:val="2"/>
      <w:sz w:val="20"/>
      <w:szCs w:val="20"/>
      <w:lang w:val="ru-RU" w:eastAsia="zh-CN" w:bidi="ar-SA"/>
    </w:rPr>
  </w:style>
  <w:style w:type="paragraph" w:styleId="Style39">
    <w:name w:val="Текст примечания"/>
    <w:basedOn w:val="Normal"/>
    <w:qFormat/>
    <w:pPr/>
    <w:rPr>
      <w:sz w:val="20"/>
      <w:szCs w:val="20"/>
    </w:rPr>
  </w:style>
  <w:style w:type="paragraph" w:styleId="ConsNormal">
    <w:name w:val="ConsNormal"/>
    <w:qFormat/>
    <w:pPr>
      <w:widowControl/>
      <w:suppressAutoHyphens w:val="true"/>
      <w:bidi w:val="0"/>
      <w:spacing w:before="0" w:after="0"/>
      <w:jc w:val="both"/>
    </w:pPr>
    <w:rPr>
      <w:rFonts w:ascii="Courier New" w:hAnsi="Courier New" w:eastAsia="Times New Roman" w:cs="Courier New"/>
      <w:color w:val="auto"/>
      <w:kern w:val="2"/>
      <w:sz w:val="20"/>
      <w:szCs w:val="20"/>
      <w:lang w:val="ru-RU" w:eastAsia="zh-CN" w:bidi="ar-SA"/>
    </w:rPr>
  </w:style>
  <w:style w:type="paragraph" w:styleId="Style40">
    <w:name w:val="Таблицы (моноширинный)"/>
    <w:basedOn w:val="Normal"/>
    <w:next w:val="Normal"/>
    <w:qFormat/>
    <w:pPr>
      <w:widowControl w:val="false"/>
    </w:pPr>
    <w:rPr>
      <w:rFonts w:ascii="Courier New" w:hAnsi="Courier New" w:cs="Courier New"/>
    </w:rPr>
  </w:style>
  <w:style w:type="paragraph" w:styleId="Style41">
    <w:name w:val="Рецензия"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Calibri"/>
      <w:color w:val="auto"/>
      <w:kern w:val="2"/>
      <w:sz w:val="22"/>
      <w:szCs w:val="22"/>
      <w:lang w:val="ru-RU" w:eastAsia="zh-CN" w:bidi="ar-SA"/>
    </w:rPr>
  </w:style>
  <w:style w:type="paragraph" w:styleId="NormalWeb">
    <w:name w:val="Normal (Web)"/>
    <w:basedOn w:val="Normal"/>
    <w:qFormat/>
    <w:pPr>
      <w:spacing w:before="280" w:after="280"/>
    </w:pPr>
    <w:rPr/>
  </w:style>
  <w:style w:type="paragraph" w:styleId="8508">
    <w:name w:val="8508"/>
    <w:basedOn w:val="Normal"/>
    <w:qFormat/>
    <w:pPr>
      <w:spacing w:before="280" w:after="280"/>
    </w:pPr>
    <w:rPr/>
  </w:style>
  <w:style w:type="paragraph" w:styleId="78911">
    <w:name w:val="78911"/>
    <w:basedOn w:val="Normal"/>
    <w:qFormat/>
    <w:pPr>
      <w:spacing w:before="280" w:after="280"/>
    </w:pPr>
    <w:rPr/>
  </w:style>
  <w:style w:type="paragraph" w:styleId="9902">
    <w:name w:val="9902"/>
    <w:basedOn w:val="Normal"/>
    <w:qFormat/>
    <w:pPr>
      <w:spacing w:before="100" w:after="100"/>
    </w:pPr>
    <w:rPr/>
  </w:style>
  <w:style w:type="paragraph" w:styleId="2625">
    <w:name w:val="2625"/>
    <w:basedOn w:val="Normal"/>
    <w:qFormat/>
    <w:pPr>
      <w:spacing w:before="100" w:after="100"/>
    </w:pPr>
    <w:rPr/>
  </w:style>
  <w:style w:type="paragraph" w:styleId="3242">
    <w:name w:val="3242"/>
    <w:basedOn w:val="Normal"/>
    <w:qFormat/>
    <w:pPr>
      <w:spacing w:before="100" w:after="100"/>
    </w:pPr>
    <w:rPr/>
  </w:style>
  <w:style w:type="paragraph" w:styleId="4538">
    <w:name w:val="4538"/>
    <w:basedOn w:val="Normal"/>
    <w:qFormat/>
    <w:pPr>
      <w:spacing w:before="100" w:after="100"/>
    </w:pPr>
    <w:rPr/>
  </w:style>
  <w:style w:type="paragraph" w:styleId="17225">
    <w:name w:val="17225"/>
    <w:basedOn w:val="Normal"/>
    <w:qFormat/>
    <w:pPr>
      <w:spacing w:before="100" w:after="100"/>
    </w:pPr>
    <w:rPr/>
  </w:style>
  <w:style w:type="paragraph" w:styleId="25853">
    <w:name w:val="25853"/>
    <w:basedOn w:val="Normal"/>
    <w:qFormat/>
    <w:pPr>
      <w:spacing w:before="100" w:after="100"/>
    </w:pPr>
    <w:rPr/>
  </w:style>
  <w:style w:type="paragraph" w:styleId="2359">
    <w:name w:val="2359"/>
    <w:basedOn w:val="Normal"/>
    <w:qFormat/>
    <w:pPr>
      <w:spacing w:before="100" w:after="100"/>
    </w:pPr>
    <w:rPr/>
  </w:style>
  <w:style w:type="paragraph" w:styleId="2119">
    <w:name w:val="2119"/>
    <w:basedOn w:val="Normal"/>
    <w:qFormat/>
    <w:pPr>
      <w:spacing w:before="100" w:after="100"/>
    </w:pPr>
    <w:rPr/>
  </w:style>
  <w:style w:type="paragraph" w:styleId="4846">
    <w:name w:val="4846"/>
    <w:basedOn w:val="Normal"/>
    <w:qFormat/>
    <w:pPr>
      <w:spacing w:before="100" w:after="100"/>
    </w:pPr>
    <w:rPr/>
  </w:style>
  <w:style w:type="paragraph" w:styleId="21214">
    <w:name w:val="21214"/>
    <w:basedOn w:val="Normal"/>
    <w:qFormat/>
    <w:pPr>
      <w:spacing w:before="100" w:after="100"/>
    </w:pPr>
    <w:rPr/>
  </w:style>
  <w:style w:type="paragraph" w:styleId="9568">
    <w:name w:val="9568"/>
    <w:basedOn w:val="Normal"/>
    <w:qFormat/>
    <w:pPr>
      <w:spacing w:before="100" w:after="100"/>
    </w:pPr>
    <w:rPr/>
  </w:style>
  <w:style w:type="paragraph" w:styleId="6394">
    <w:name w:val="6394"/>
    <w:basedOn w:val="Normal"/>
    <w:qFormat/>
    <w:pPr>
      <w:spacing w:before="100" w:after="100"/>
    </w:pPr>
    <w:rPr/>
  </w:style>
  <w:style w:type="paragraph" w:styleId="2362">
    <w:name w:val="2362"/>
    <w:basedOn w:val="Normal"/>
    <w:qFormat/>
    <w:pPr>
      <w:spacing w:before="100" w:after="100"/>
    </w:pPr>
    <w:rPr/>
  </w:style>
  <w:style w:type="paragraph" w:styleId="2373">
    <w:name w:val="2373"/>
    <w:basedOn w:val="Normal"/>
    <w:qFormat/>
    <w:pPr>
      <w:spacing w:before="100" w:after="100"/>
    </w:pPr>
    <w:rPr/>
  </w:style>
  <w:style w:type="paragraph" w:styleId="6597">
    <w:name w:val="6597"/>
    <w:basedOn w:val="Normal"/>
    <w:qFormat/>
    <w:pPr>
      <w:spacing w:before="100" w:after="100"/>
    </w:pPr>
    <w:rPr/>
  </w:style>
  <w:style w:type="paragraph" w:styleId="4750">
    <w:name w:val="4750"/>
    <w:basedOn w:val="Normal"/>
    <w:qFormat/>
    <w:pPr>
      <w:spacing w:before="100" w:after="100"/>
    </w:pPr>
    <w:rPr/>
  </w:style>
  <w:style w:type="paragraph" w:styleId="15004">
    <w:name w:val="15004"/>
    <w:basedOn w:val="Normal"/>
    <w:qFormat/>
    <w:pPr>
      <w:spacing w:before="100" w:after="100"/>
    </w:pPr>
    <w:rPr/>
  </w:style>
  <w:style w:type="paragraph" w:styleId="3690">
    <w:name w:val="3690"/>
    <w:basedOn w:val="Normal"/>
    <w:qFormat/>
    <w:pPr>
      <w:spacing w:before="100" w:after="100"/>
    </w:pPr>
    <w:rPr/>
  </w:style>
  <w:style w:type="paragraph" w:styleId="18229">
    <w:name w:val="18229"/>
    <w:basedOn w:val="Normal"/>
    <w:qFormat/>
    <w:pPr>
      <w:spacing w:before="100" w:after="100"/>
    </w:pPr>
    <w:rPr/>
  </w:style>
  <w:style w:type="paragraph" w:styleId="3439">
    <w:name w:val="3439"/>
    <w:basedOn w:val="Normal"/>
    <w:qFormat/>
    <w:pPr>
      <w:spacing w:before="100" w:after="100"/>
    </w:pPr>
    <w:rPr/>
  </w:style>
  <w:style w:type="paragraph" w:styleId="4722">
    <w:name w:val="4722"/>
    <w:basedOn w:val="Normal"/>
    <w:qFormat/>
    <w:pPr>
      <w:spacing w:before="100" w:after="100"/>
    </w:pPr>
    <w:rPr/>
  </w:style>
  <w:style w:type="paragraph" w:styleId="5703">
    <w:name w:val="5703"/>
    <w:basedOn w:val="Normal"/>
    <w:qFormat/>
    <w:pPr>
      <w:spacing w:before="100" w:after="100"/>
    </w:pPr>
    <w:rPr/>
  </w:style>
  <w:style w:type="paragraph" w:styleId="4549">
    <w:name w:val="4549"/>
    <w:basedOn w:val="Normal"/>
    <w:qFormat/>
    <w:pPr>
      <w:spacing w:before="100" w:after="100"/>
    </w:pPr>
    <w:rPr/>
  </w:style>
  <w:style w:type="paragraph" w:styleId="1776">
    <w:name w:val="1776"/>
    <w:basedOn w:val="Normal"/>
    <w:qFormat/>
    <w:pPr>
      <w:spacing w:before="100" w:after="100"/>
    </w:pPr>
    <w:rPr/>
  </w:style>
  <w:style w:type="paragraph" w:styleId="5067">
    <w:name w:val="5067"/>
    <w:basedOn w:val="Normal"/>
    <w:qFormat/>
    <w:pPr>
      <w:spacing w:before="100" w:after="100"/>
    </w:pPr>
    <w:rPr/>
  </w:style>
  <w:style w:type="paragraph" w:styleId="3179">
    <w:name w:val="3179"/>
    <w:basedOn w:val="Normal"/>
    <w:qFormat/>
    <w:pPr>
      <w:spacing w:before="100" w:after="100"/>
    </w:pPr>
    <w:rPr/>
  </w:style>
  <w:style w:type="paragraph" w:styleId="2706">
    <w:name w:val="2706"/>
    <w:basedOn w:val="Normal"/>
    <w:qFormat/>
    <w:pPr>
      <w:spacing w:before="100" w:after="100"/>
    </w:pPr>
    <w:rPr/>
  </w:style>
  <w:style w:type="paragraph" w:styleId="5424">
    <w:name w:val="5424"/>
    <w:basedOn w:val="Normal"/>
    <w:qFormat/>
    <w:pPr>
      <w:spacing w:before="100" w:after="100"/>
    </w:pPr>
    <w:rPr/>
  </w:style>
  <w:style w:type="paragraph" w:styleId="4531">
    <w:name w:val="4531"/>
    <w:basedOn w:val="Normal"/>
    <w:qFormat/>
    <w:pPr>
      <w:spacing w:before="100" w:after="100"/>
    </w:pPr>
    <w:rPr/>
  </w:style>
  <w:style w:type="paragraph" w:styleId="7147">
    <w:name w:val="7147"/>
    <w:basedOn w:val="Normal"/>
    <w:qFormat/>
    <w:pPr>
      <w:spacing w:before="100" w:after="100"/>
    </w:pPr>
    <w:rPr/>
  </w:style>
  <w:style w:type="paragraph" w:styleId="4804">
    <w:name w:val="4804"/>
    <w:basedOn w:val="Normal"/>
    <w:qFormat/>
    <w:pPr>
      <w:spacing w:before="100" w:after="100"/>
    </w:pPr>
    <w:rPr/>
  </w:style>
  <w:style w:type="paragraph" w:styleId="3167">
    <w:name w:val="3167"/>
    <w:basedOn w:val="Normal"/>
    <w:qFormat/>
    <w:pPr>
      <w:spacing w:before="100" w:after="100"/>
    </w:pPr>
    <w:rPr/>
  </w:style>
  <w:style w:type="paragraph" w:styleId="6878">
    <w:name w:val="6878"/>
    <w:basedOn w:val="Normal"/>
    <w:qFormat/>
    <w:pPr>
      <w:spacing w:before="100" w:after="100"/>
    </w:pPr>
    <w:rPr/>
  </w:style>
  <w:style w:type="paragraph" w:styleId="19571">
    <w:name w:val="19571"/>
    <w:basedOn w:val="Normal"/>
    <w:qFormat/>
    <w:pPr>
      <w:spacing w:before="100" w:after="100"/>
    </w:pPr>
    <w:rPr/>
  </w:style>
  <w:style w:type="paragraph" w:styleId="3328">
    <w:name w:val="3328"/>
    <w:basedOn w:val="Normal"/>
    <w:qFormat/>
    <w:pPr>
      <w:spacing w:before="100" w:after="100"/>
    </w:pPr>
    <w:rPr/>
  </w:style>
  <w:style w:type="paragraph" w:styleId="2755">
    <w:name w:val="2755"/>
    <w:basedOn w:val="Normal"/>
    <w:qFormat/>
    <w:pPr>
      <w:spacing w:before="100" w:after="100"/>
    </w:pPr>
    <w:rPr/>
  </w:style>
  <w:style w:type="paragraph" w:styleId="5735">
    <w:name w:val="5735"/>
    <w:basedOn w:val="Normal"/>
    <w:qFormat/>
    <w:pPr>
      <w:spacing w:before="100" w:after="100"/>
    </w:pPr>
    <w:rPr/>
  </w:style>
  <w:style w:type="paragraph" w:styleId="5392">
    <w:name w:val="5392"/>
    <w:basedOn w:val="Normal"/>
    <w:qFormat/>
    <w:pPr>
      <w:spacing w:before="100" w:after="100"/>
    </w:pPr>
    <w:rPr/>
  </w:style>
  <w:style w:type="paragraph" w:styleId="6666">
    <w:name w:val="6666"/>
    <w:basedOn w:val="Normal"/>
    <w:qFormat/>
    <w:pPr>
      <w:spacing w:before="100" w:after="100"/>
    </w:pPr>
    <w:rPr/>
  </w:style>
  <w:style w:type="paragraph" w:styleId="3942">
    <w:name w:val="3942"/>
    <w:basedOn w:val="Normal"/>
    <w:qFormat/>
    <w:pPr>
      <w:spacing w:before="100" w:after="100"/>
    </w:pPr>
    <w:rPr/>
  </w:style>
  <w:style w:type="paragraph" w:styleId="11056">
    <w:name w:val="11056"/>
    <w:basedOn w:val="Normal"/>
    <w:qFormat/>
    <w:pPr>
      <w:spacing w:before="100" w:after="100"/>
    </w:pPr>
    <w:rPr/>
  </w:style>
  <w:style w:type="paragraph" w:styleId="12087">
    <w:name w:val="12087"/>
    <w:basedOn w:val="Normal"/>
    <w:qFormat/>
    <w:pPr>
      <w:spacing w:before="100" w:after="100"/>
    </w:pPr>
    <w:rPr/>
  </w:style>
  <w:style w:type="paragraph" w:styleId="2347">
    <w:name w:val="2347"/>
    <w:basedOn w:val="Normal"/>
    <w:qFormat/>
    <w:pPr>
      <w:spacing w:before="100" w:after="100"/>
    </w:pPr>
    <w:rPr/>
  </w:style>
  <w:style w:type="paragraph" w:styleId="5088">
    <w:name w:val="5088"/>
    <w:basedOn w:val="Normal"/>
    <w:qFormat/>
    <w:pPr>
      <w:spacing w:before="100" w:after="100"/>
    </w:pPr>
    <w:rPr/>
  </w:style>
  <w:style w:type="paragraph" w:styleId="Standard">
    <w:name w:val="Standard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SimSun" w:cs="Mangal"/>
      <w:color w:val="auto"/>
      <w:kern w:val="0"/>
      <w:sz w:val="24"/>
      <w:szCs w:val="24"/>
      <w:lang w:val="en-US" w:eastAsia="zh-CN" w:bidi="hi-IN"/>
    </w:rPr>
  </w:style>
  <w:style w:type="paragraph" w:styleId="Style42">
    <w:name w:val="Мой"/>
    <w:basedOn w:val="Normal"/>
    <w:qFormat/>
    <w:pPr>
      <w:ind w:firstLine="851"/>
      <w:jc w:val="both"/>
    </w:pPr>
    <w:rPr>
      <w:rFonts w:eastAsia="Calibri"/>
      <w:sz w:val="28"/>
      <w:szCs w:val="28"/>
      <w:lang w:eastAsia="en-US"/>
    </w:rPr>
  </w:style>
  <w:style w:type="paragraph" w:styleId="22">
    <w:name w:val="Без интервала2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8"/>
      <w:lang w:val="ru-RU" w:eastAsia="ru-RU" w:bidi="ar-SA"/>
    </w:rPr>
  </w:style>
  <w:style w:type="paragraph" w:styleId="Style43">
    <w:name w:val="_АБЗАЦ_"/>
    <w:basedOn w:val="Normal"/>
    <w:qFormat/>
    <w:pPr>
      <w:spacing w:lineRule="exact" w:line="360"/>
      <w:ind w:firstLine="567"/>
      <w:jc w:val="both"/>
    </w:pPr>
    <w:rPr>
      <w:rFonts w:eastAsia="Calibri"/>
      <w:sz w:val="20"/>
    </w:rPr>
  </w:style>
  <w:style w:type="paragraph" w:styleId="ConsPlusCell">
    <w:name w:val="ConsPlusCell"/>
    <w:qFormat/>
    <w:pPr>
      <w:widowControl w:val="false"/>
      <w:suppressAutoHyphens w:val="true"/>
      <w:bidi w:val="0"/>
      <w:spacing w:before="0" w:after="0"/>
      <w:jc w:val="left"/>
    </w:pPr>
    <w:rPr>
      <w:rFonts w:ascii="Arial" w:hAnsi="Arial" w:eastAsia="Calibri" w:cs="Times New Roman"/>
      <w:color w:val="auto"/>
      <w:kern w:val="0"/>
      <w:sz w:val="20"/>
      <w:szCs w:val="20"/>
      <w:lang w:val="ru-RU" w:eastAsia="ru-RU" w:bidi="ar-SA"/>
    </w:rPr>
  </w:style>
  <w:style w:type="paragraph" w:styleId="Caption">
    <w:name w:val="caption"/>
    <w:basedOn w:val="Normal"/>
    <w:next w:val="Normal"/>
    <w:qFormat/>
    <w:pPr>
      <w:spacing w:lineRule="exact" w:line="276"/>
    </w:pPr>
    <w:rPr>
      <w:b/>
      <w:bCs/>
      <w:color w:val="4F81BD"/>
      <w:sz w:val="18"/>
      <w:szCs w:val="18"/>
    </w:rPr>
  </w:style>
  <w:style w:type="paragraph" w:styleId="IntenseQuote">
    <w:name w:val="Intense Quote"/>
    <w:basedOn w:val="Normal"/>
    <w:next w:val="Normal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fill="F2F2F2"/>
      <w:ind w:left="720" w:right="720" w:hanging="0"/>
    </w:pPr>
    <w:rPr>
      <w:i/>
    </w:rPr>
  </w:style>
  <w:style w:type="paragraph" w:styleId="Quote">
    <w:name w:val="Quote"/>
    <w:basedOn w:val="Normal"/>
    <w:next w:val="Normal"/>
    <w:qFormat/>
    <w:pPr>
      <w:ind w:left="720" w:right="720" w:hanging="0"/>
    </w:pPr>
    <w:rPr>
      <w:i/>
    </w:rPr>
  </w:style>
  <w:style w:type="paragraph" w:styleId="NoSpacing">
    <w:name w:val="No Spacing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zh-CN" w:bidi="ar-SA"/>
    </w:rPr>
  </w:style>
  <w:style w:type="paragraph" w:styleId="ListParagraph">
    <w:name w:val="List Paragraph"/>
    <w:basedOn w:val="Normal"/>
    <w:qFormat/>
    <w:pPr>
      <w:spacing w:before="0" w:after="0"/>
      <w:ind w:left="720" w:hanging="0"/>
      <w:contextualSpacing/>
    </w:pPr>
    <w:rPr/>
  </w:style>
  <w:style w:type="paragraph" w:styleId="Tableoffigures">
    <w:name w:val="table of figures"/>
    <w:basedOn w:val="Normal"/>
    <w:next w:val="Normal"/>
    <w:qFormat/>
    <w:pPr/>
    <w:rPr/>
  </w:style>
  <w:style w:type="paragraph" w:styleId="CharCharCarCarCharCharCarCarCharCharCarCarCharChar">
    <w:name w:val="Char Char Car Car Char Char Car Car Char Char Car Car Char Char"/>
    <w:basedOn w:val="Normal"/>
    <w:qFormat/>
    <w:pPr>
      <w:spacing w:lineRule="exact" w:line="240" w:before="0" w:after="160"/>
    </w:pPr>
    <w:rPr>
      <w:sz w:val="20"/>
      <w:szCs w:val="20"/>
      <w:lang w:eastAsia="ru-RU"/>
    </w:rPr>
  </w:style>
  <w:style w:type="paragraph" w:styleId="Style44">
    <w:name w:val="Знак"/>
    <w:basedOn w:val="Normal"/>
    <w:qFormat/>
    <w:pPr>
      <w:spacing w:lineRule="exact" w:line="240" w:before="0" w:after="160"/>
    </w:pPr>
    <w:rPr>
      <w:sz w:val="20"/>
      <w:szCs w:val="20"/>
      <w:lang w:eastAsia="ru-RU"/>
    </w:rPr>
  </w:style>
  <w:style w:type="paragraph" w:styleId="ConsPlusNonformat">
    <w:name w:val="ConsPlusNonformat"/>
    <w:qFormat/>
    <w:pPr>
      <w:widowControl w:val="false"/>
      <w:suppressAutoHyphens w:val="true"/>
      <w:bidi w:val="0"/>
      <w:spacing w:lineRule="auto" w:line="240" w:before="0" w:after="0"/>
      <w:jc w:val="left"/>
    </w:pPr>
    <w:rPr>
      <w:rFonts w:ascii="Courier New" w:hAnsi="Courier New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ConsPlusTitle">
    <w:name w:val="ConsPlusTitle"/>
    <w:qFormat/>
    <w:pPr>
      <w:widowControl w:val="false"/>
      <w:suppressAutoHyphens w:val="true"/>
      <w:bidi w:val="0"/>
      <w:spacing w:lineRule="auto" w:line="240" w:before="0" w:after="0"/>
      <w:jc w:val="left"/>
    </w:pPr>
    <w:rPr>
      <w:rFonts w:ascii="Arial" w:hAnsi="Arial" w:eastAsia="Times New Roman" w:cs="Times New Roman"/>
      <w:b/>
      <w:bCs/>
      <w:color w:val="auto"/>
      <w:kern w:val="0"/>
      <w:sz w:val="20"/>
      <w:szCs w:val="20"/>
      <w:lang w:val="ru-RU" w:eastAsia="ru-RU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rsid w:val="000a55d5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rsid w:val="00500a77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5CDD63-9CCE-4DFA-B63A-9B5FABEDA6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Application>LibreOffice/7.4.3.2$Windows_X86_64 LibreOffice_project/1048a8393ae2eeec98dff31b5c133c5f1d08b890</Application>
  <AppVersion>15.0000</AppVersion>
  <Pages>1</Pages>
  <Words>180</Words>
  <Characters>1319</Characters>
  <CharactersWithSpaces>1763</CharactersWithSpaces>
  <Paragraphs>64</Paragraphs>
  <Company>Департамент с/х и перераб. промышлен. Кр.кр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BezuglovS</dc:creator>
  <dc:description/>
  <dc:language>ru-RU</dc:language>
  <cp:lastModifiedBy/>
  <dcterms:modified xsi:type="dcterms:W3CDTF">2024-07-12T15:55:47Z</dcterms:modified>
  <cp:revision>19</cp:revision>
  <dc:subject/>
  <dc:title>СПРАВКА – РАСЧЕТ (к п 6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